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4B" w:rsidRDefault="00A0524B" w:rsidP="00502DB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524B" w:rsidRDefault="00264B2F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по составлению </w:t>
      </w:r>
      <w:r w:rsidR="00A0524B">
        <w:rPr>
          <w:rFonts w:ascii="Times New Roman" w:hAnsi="Times New Roman"/>
          <w:b/>
          <w:sz w:val="24"/>
          <w:szCs w:val="24"/>
        </w:rPr>
        <w:t>текстовых отчетов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</w:t>
      </w:r>
      <w:r w:rsidR="00264B2F">
        <w:rPr>
          <w:rFonts w:ascii="Times New Roman" w:hAnsi="Times New Roman"/>
          <w:b/>
          <w:sz w:val="24"/>
          <w:szCs w:val="24"/>
        </w:rPr>
        <w:t xml:space="preserve">я </w:t>
      </w:r>
      <w:r w:rsidR="006835E4">
        <w:rPr>
          <w:rFonts w:ascii="Times New Roman" w:hAnsi="Times New Roman"/>
          <w:b/>
          <w:sz w:val="24"/>
          <w:szCs w:val="24"/>
        </w:rPr>
        <w:t>детских библиотек РБ за 20</w:t>
      </w:r>
      <w:r w:rsidR="000B6CF6">
        <w:rPr>
          <w:rFonts w:ascii="Times New Roman" w:hAnsi="Times New Roman"/>
          <w:b/>
          <w:sz w:val="24"/>
          <w:szCs w:val="24"/>
        </w:rPr>
        <w:t>2</w:t>
      </w:r>
      <w:r w:rsidR="00866720">
        <w:rPr>
          <w:rFonts w:ascii="Times New Roman" w:hAnsi="Times New Roman"/>
          <w:b/>
          <w:sz w:val="24"/>
          <w:szCs w:val="24"/>
        </w:rPr>
        <w:t>1</w:t>
      </w:r>
      <w:r w:rsidR="00370C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(представить в электронном виде)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24B" w:rsidRDefault="00A0524B" w:rsidP="00502D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текстовых отчетов необходимо заполнить статистические  таблицы:</w:t>
      </w:r>
    </w:p>
    <w:p w:rsidR="00A0524B" w:rsidRDefault="00264B2F" w:rsidP="00502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(201</w:t>
      </w:r>
      <w:r w:rsidR="00370C45">
        <w:rPr>
          <w:rFonts w:ascii="Times New Roman" w:hAnsi="Times New Roman"/>
          <w:sz w:val="24"/>
          <w:szCs w:val="24"/>
        </w:rPr>
        <w:t>8</w:t>
      </w:r>
      <w:r w:rsidR="006835E4">
        <w:rPr>
          <w:rFonts w:ascii="Times New Roman" w:hAnsi="Times New Roman"/>
          <w:sz w:val="24"/>
          <w:szCs w:val="24"/>
        </w:rPr>
        <w:t xml:space="preserve"> - 20</w:t>
      </w:r>
      <w:r w:rsidR="000B6CF6">
        <w:rPr>
          <w:rFonts w:ascii="Times New Roman" w:hAnsi="Times New Roman"/>
          <w:sz w:val="24"/>
          <w:szCs w:val="24"/>
        </w:rPr>
        <w:t>2</w:t>
      </w:r>
      <w:r w:rsidR="00866720">
        <w:rPr>
          <w:rFonts w:ascii="Times New Roman" w:hAnsi="Times New Roman"/>
          <w:sz w:val="24"/>
          <w:szCs w:val="24"/>
        </w:rPr>
        <w:t>1</w:t>
      </w:r>
      <w:r w:rsidR="00A0524B">
        <w:rPr>
          <w:rFonts w:ascii="Times New Roman" w:hAnsi="Times New Roman"/>
          <w:sz w:val="24"/>
          <w:szCs w:val="24"/>
        </w:rPr>
        <w:t xml:space="preserve"> гг.);</w:t>
      </w:r>
    </w:p>
    <w:p w:rsidR="00A0524B" w:rsidRDefault="00A0524B" w:rsidP="00502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модельной детской библиотеки;</w:t>
      </w:r>
    </w:p>
    <w:p w:rsidR="00A0524B" w:rsidRDefault="000B6CF6" w:rsidP="00502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–НК (сводная и по филиалам </w:t>
      </w:r>
      <w:r w:rsidR="00A0524B">
        <w:rPr>
          <w:rFonts w:ascii="Times New Roman" w:hAnsi="Times New Roman"/>
          <w:sz w:val="24"/>
          <w:szCs w:val="24"/>
        </w:rPr>
        <w:t>детских библиотек);</w:t>
      </w:r>
    </w:p>
    <w:p w:rsidR="00A0524B" w:rsidRDefault="006835E4" w:rsidP="00502D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«Свод годовых сведений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="00370C4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за 20</w:t>
      </w:r>
      <w:r w:rsidR="000B6CF6">
        <w:rPr>
          <w:rFonts w:ascii="Times New Roman" w:hAnsi="Times New Roman"/>
          <w:sz w:val="24"/>
          <w:szCs w:val="24"/>
        </w:rPr>
        <w:t>2</w:t>
      </w:r>
      <w:r w:rsidR="00866720">
        <w:rPr>
          <w:rFonts w:ascii="Times New Roman" w:hAnsi="Times New Roman"/>
          <w:sz w:val="24"/>
          <w:szCs w:val="24"/>
        </w:rPr>
        <w:t>1</w:t>
      </w:r>
      <w:r w:rsidR="00A0524B">
        <w:rPr>
          <w:rFonts w:ascii="Times New Roman" w:hAnsi="Times New Roman"/>
          <w:sz w:val="24"/>
          <w:szCs w:val="24"/>
        </w:rPr>
        <w:t xml:space="preserve"> г.  «Графа 02 – детские библиотеки».</w:t>
      </w:r>
    </w:p>
    <w:p w:rsidR="00A0524B" w:rsidRDefault="00A0524B" w:rsidP="00502DB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отчета:</w:t>
      </w:r>
    </w:p>
    <w:p w:rsidR="00A0524B" w:rsidRDefault="00A0524B" w:rsidP="00502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Цели и задачи.</w:t>
      </w:r>
    </w:p>
    <w:p w:rsidR="00A0524B" w:rsidRDefault="00A0524B" w:rsidP="00502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Библиотечное обслуживание детей. Сеть. Связь с общественностью. </w:t>
      </w:r>
      <w:r>
        <w:rPr>
          <w:rFonts w:ascii="Times New Roman" w:hAnsi="Times New Roman"/>
          <w:color w:val="FF0000"/>
          <w:sz w:val="24"/>
          <w:szCs w:val="24"/>
          <w:u w:val="single"/>
          <w:lang w:val="en-US"/>
        </w:rPr>
        <w:t>PR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– </w:t>
      </w:r>
      <w:r w:rsidR="00370C45">
        <w:rPr>
          <w:rFonts w:ascii="Times New Roman" w:hAnsi="Times New Roman"/>
          <w:color w:val="FF0000"/>
          <w:sz w:val="24"/>
          <w:szCs w:val="24"/>
          <w:u w:val="single"/>
        </w:rPr>
        <w:t>деятельность библиотек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.</w:t>
      </w:r>
    </w:p>
    <w:p w:rsidR="00A0524B" w:rsidRDefault="00A0524B" w:rsidP="00502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Показатели деятельности библиотек.</w:t>
      </w:r>
      <w:r>
        <w:rPr>
          <w:rFonts w:ascii="Times New Roman" w:hAnsi="Times New Roman"/>
          <w:sz w:val="24"/>
          <w:szCs w:val="24"/>
        </w:rPr>
        <w:t xml:space="preserve">  Все показатели должны отражаться</w:t>
      </w:r>
      <w:r w:rsidR="006835E4">
        <w:rPr>
          <w:rFonts w:ascii="Times New Roman" w:hAnsi="Times New Roman"/>
          <w:sz w:val="24"/>
          <w:szCs w:val="24"/>
        </w:rPr>
        <w:t xml:space="preserve"> в динамике 3-х последних лет. </w:t>
      </w:r>
      <w:r>
        <w:rPr>
          <w:rFonts w:ascii="Times New Roman" w:hAnsi="Times New Roman"/>
          <w:sz w:val="24"/>
          <w:szCs w:val="24"/>
        </w:rPr>
        <w:t>Анализ  выполнения.</w:t>
      </w:r>
    </w:p>
    <w:p w:rsidR="00A0524B" w:rsidRDefault="00A0524B" w:rsidP="00502D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0000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–рекламная деятельность, участие в акциях к юбилейным и знаменательным  датам, конкурсах и т.д.</w:t>
      </w:r>
      <w:r>
        <w:rPr>
          <w:rFonts w:ascii="Times New Roman" w:hAnsi="Times New Roman"/>
          <w:sz w:val="24"/>
          <w:szCs w:val="24"/>
        </w:rPr>
        <w:t xml:space="preserve"> Мероприятия по привлечению читателей к чтению и  в библиотеку. Текстовой отчет должен включать в себя информацию об основных направлениях работы,  а именно: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патриотическое и правовое воспитание личности, работа с   трудными детьми;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 – эстетическое развитие личности;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краеведческая деятельность библиотек;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детьми в летний период;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– семья - библиотека;</w:t>
      </w:r>
    </w:p>
    <w:p w:rsidR="00A0524B" w:rsidRDefault="00A0524B" w:rsidP="00502D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направления ра</w:t>
      </w:r>
      <w:r w:rsidR="00264B2F">
        <w:rPr>
          <w:rFonts w:ascii="Times New Roman" w:hAnsi="Times New Roman"/>
          <w:sz w:val="24"/>
          <w:szCs w:val="24"/>
        </w:rPr>
        <w:t>боты библиотек (напр. «</w:t>
      </w:r>
      <w:r w:rsidR="009B294C">
        <w:rPr>
          <w:rFonts w:ascii="Times New Roman" w:hAnsi="Times New Roman"/>
          <w:sz w:val="24"/>
          <w:szCs w:val="24"/>
        </w:rPr>
        <w:t>Год памяти и Славы</w:t>
      </w:r>
      <w:r>
        <w:rPr>
          <w:rFonts w:ascii="Times New Roman" w:hAnsi="Times New Roman"/>
          <w:sz w:val="24"/>
          <w:szCs w:val="24"/>
        </w:rPr>
        <w:t xml:space="preserve"> в Р</w:t>
      </w:r>
      <w:r w:rsidR="00264B2F">
        <w:rPr>
          <w:rFonts w:ascii="Times New Roman" w:hAnsi="Times New Roman"/>
          <w:sz w:val="24"/>
          <w:szCs w:val="24"/>
        </w:rPr>
        <w:t>Ф</w:t>
      </w:r>
      <w:r w:rsidR="006F6949">
        <w:rPr>
          <w:rFonts w:ascii="Times New Roman" w:hAnsi="Times New Roman"/>
          <w:sz w:val="24"/>
          <w:szCs w:val="24"/>
        </w:rPr>
        <w:t xml:space="preserve">» </w:t>
      </w:r>
      <w:r w:rsidR="009B294C">
        <w:rPr>
          <w:rFonts w:ascii="Times New Roman" w:hAnsi="Times New Roman"/>
          <w:sz w:val="24"/>
          <w:szCs w:val="24"/>
        </w:rPr>
        <w:t xml:space="preserve">или </w:t>
      </w:r>
      <w:r w:rsidR="006F6949">
        <w:rPr>
          <w:rFonts w:ascii="Times New Roman" w:hAnsi="Times New Roman"/>
          <w:sz w:val="24"/>
          <w:szCs w:val="24"/>
        </w:rPr>
        <w:t>другое</w:t>
      </w:r>
      <w:r>
        <w:rPr>
          <w:rFonts w:ascii="Times New Roman" w:hAnsi="Times New Roman"/>
          <w:sz w:val="24"/>
          <w:szCs w:val="24"/>
        </w:rPr>
        <w:t xml:space="preserve"> на ваше усмотрение). При подготовке информации относительно каждого направления, связанного с массовой работой с читателями, необходимо выделить не более 3х наиболее важных мероприятий (особо стоит обратить внимание на крупные районные, городские, межбиблиотечные мероприятия.). По каждому мероприятию необходимо указать следующие дан</w:t>
      </w:r>
      <w:r w:rsidR="00656081">
        <w:rPr>
          <w:rFonts w:ascii="Times New Roman" w:hAnsi="Times New Roman"/>
          <w:sz w:val="24"/>
          <w:szCs w:val="24"/>
        </w:rPr>
        <w:t xml:space="preserve">ные: название мероприятия; организаторы </w:t>
      </w:r>
      <w:r>
        <w:rPr>
          <w:rFonts w:ascii="Times New Roman" w:hAnsi="Times New Roman"/>
          <w:sz w:val="24"/>
          <w:szCs w:val="24"/>
        </w:rPr>
        <w:t>и партнеры; источники финансирования; масштаб мероприятия; тема мероприятия; форма проведения; читательская аудитория; освещение в прессе. (Рекомендации РГДБ).</w:t>
      </w:r>
    </w:p>
    <w:p w:rsidR="00A0524B" w:rsidRDefault="00A0524B" w:rsidP="00502D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Ресурсы детских библиотек:</w:t>
      </w:r>
    </w:p>
    <w:p w:rsidR="00A0524B" w:rsidRDefault="00A0524B" w:rsidP="00502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Библиотечные фонды. Комплектование. Движение: поступление и выбытие. Степень обновления фондов. Фонд периодических изданий, наименований, экземпляров для детей. Использование фондов. Сохранность: материально – техническое состояние и система мероприятий по сохранности фондов (наличие противопожарных средств, охрана зданий, помещений,  финансовые ресурсы).</w:t>
      </w:r>
    </w:p>
    <w:p w:rsidR="00A0524B" w:rsidRDefault="00A0524B" w:rsidP="00502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Информатизация и электронные ресурсы детских библиотек.</w:t>
      </w:r>
    </w:p>
    <w:p w:rsidR="00A0524B" w:rsidRDefault="00A0524B" w:rsidP="00502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 – техническая база. Здания. Занимаемые помещения.</w:t>
      </w:r>
    </w:p>
    <w:p w:rsidR="00A0524B" w:rsidRDefault="00A0524B" w:rsidP="00502D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Персонал. Сведения о кадровом составе, образовательном и возра</w:t>
      </w:r>
      <w:r w:rsidR="00656081">
        <w:rPr>
          <w:rFonts w:ascii="Times New Roman" w:hAnsi="Times New Roman"/>
          <w:sz w:val="24"/>
          <w:szCs w:val="24"/>
        </w:rPr>
        <w:t xml:space="preserve">стном уровне. </w:t>
      </w:r>
      <w:r>
        <w:rPr>
          <w:rFonts w:ascii="Times New Roman" w:hAnsi="Times New Roman"/>
          <w:sz w:val="24"/>
          <w:szCs w:val="24"/>
        </w:rPr>
        <w:t xml:space="preserve">Число сотрудников всего, в том числе: библиотечные работники (чел.), педагоги, психологи, социологи, </w:t>
      </w:r>
      <w:proofErr w:type="spellStart"/>
      <w:r>
        <w:rPr>
          <w:rFonts w:ascii="Times New Roman" w:hAnsi="Times New Roman"/>
          <w:sz w:val="24"/>
          <w:szCs w:val="24"/>
        </w:rPr>
        <w:t>автоматизаторы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другие (кто именно). Участие в мероприятиях по повышению квалификации. Инновационные формы и методы управления персоналом.</w:t>
      </w:r>
    </w:p>
    <w:p w:rsidR="00A0524B" w:rsidRDefault="00A0524B" w:rsidP="00502D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 Информационно – библиографическая деятельность.</w:t>
      </w:r>
      <w:r>
        <w:rPr>
          <w:rFonts w:ascii="Times New Roman" w:hAnsi="Times New Roman"/>
          <w:sz w:val="24"/>
          <w:szCs w:val="24"/>
        </w:rPr>
        <w:t xml:space="preserve"> Показатели информационной работы на район (город).</w:t>
      </w:r>
    </w:p>
    <w:p w:rsidR="00A0524B" w:rsidRDefault="00A0524B" w:rsidP="00502D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lastRenderedPageBreak/>
        <w:t>Научно – методическая и научно – исследовательская работа.</w:t>
      </w:r>
    </w:p>
    <w:p w:rsidR="00A0524B" w:rsidRDefault="00A0524B" w:rsidP="00502DB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Объемные показатели: количество изданий (названий, объем, тираж). Мероприятия по повышению квалификации (конференции, семинары, стажировки, командировки, консультации и др.). Инновации года. Темы исследований (количество названий). Выезды на места и консультации библиотекам в проведении исследовании.</w:t>
      </w:r>
    </w:p>
    <w:p w:rsidR="00A0524B" w:rsidRDefault="00A0524B" w:rsidP="00502DB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>Анализ библиотечного обслуживания детского населения в муниципальном районе и на территории городского округа.</w:t>
      </w:r>
      <w:r>
        <w:rPr>
          <w:rFonts w:ascii="Times New Roman" w:hAnsi="Times New Roman"/>
          <w:sz w:val="24"/>
          <w:szCs w:val="24"/>
        </w:rPr>
        <w:t xml:space="preserve"> Выводы и предложения.</w:t>
      </w:r>
    </w:p>
    <w:p w:rsidR="000E38F0" w:rsidRPr="00502DB9" w:rsidRDefault="000E38F0" w:rsidP="000E38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5"/>
        <w:gridCol w:w="1182"/>
        <w:gridCol w:w="1341"/>
        <w:gridCol w:w="1015"/>
        <w:gridCol w:w="1081"/>
        <w:gridCol w:w="1039"/>
        <w:gridCol w:w="659"/>
        <w:gridCol w:w="747"/>
        <w:gridCol w:w="845"/>
        <w:gridCol w:w="851"/>
        <w:gridCol w:w="851"/>
      </w:tblGrid>
      <w:tr w:rsidR="005C24C0" w:rsidRPr="00EA0BD8" w:rsidTr="005C24C0">
        <w:trPr>
          <w:trHeight w:val="265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EA0BD8" w:rsidRDefault="005C24C0" w:rsidP="00502D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Наименование МО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Название детской библиотеки</w:t>
            </w:r>
            <w:r>
              <w:rPr>
                <w:rFonts w:ascii="Times New Roman" w:hAnsi="Times New Roman"/>
                <w:b/>
                <w:sz w:val="20"/>
              </w:rPr>
              <w:t xml:space="preserve"> по уставу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Заведующая библиотекой – (Ф.И.О) полностью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Почтовый адрес библиотеки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График работы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Телефон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EA0BD8">
              <w:rPr>
                <w:rFonts w:ascii="Times New Roman" w:hAnsi="Times New Roman"/>
                <w:b/>
                <w:sz w:val="20"/>
              </w:rPr>
              <w:t>Год создания библиотеки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5C24C0" w:rsidP="00502D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Наличие сайта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Действующие с</w:t>
            </w:r>
            <w:r w:rsidRPr="00EA0BD8">
              <w:rPr>
                <w:rFonts w:ascii="Times New Roman" w:hAnsi="Times New Roman"/>
                <w:b/>
                <w:sz w:val="20"/>
              </w:rPr>
              <w:t xml:space="preserve">сылки на </w:t>
            </w:r>
            <w:r>
              <w:rPr>
                <w:rFonts w:ascii="Times New Roman" w:hAnsi="Times New Roman"/>
                <w:b/>
                <w:sz w:val="20"/>
              </w:rPr>
              <w:t>сайт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E60E33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Наличие интернет </w:t>
            </w:r>
            <w:r w:rsidR="00502DB9">
              <w:rPr>
                <w:rFonts w:ascii="Times New Roman" w:hAnsi="Times New Roman"/>
                <w:b/>
                <w:sz w:val="20"/>
              </w:rPr>
              <w:t>представительств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24C0" w:rsidRPr="00EA0BD8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Действующие и</w:t>
            </w:r>
            <w:r w:rsidR="00502DB9">
              <w:rPr>
                <w:rFonts w:ascii="Times New Roman" w:hAnsi="Times New Roman"/>
                <w:b/>
                <w:sz w:val="20"/>
              </w:rPr>
              <w:t>нтернет - представительства</w:t>
            </w:r>
          </w:p>
        </w:tc>
      </w:tr>
      <w:tr w:rsidR="005C24C0" w:rsidRPr="00370C45" w:rsidTr="005C24C0">
        <w:trPr>
          <w:trHeight w:val="243"/>
        </w:trPr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02DB9" w:rsidP="00502DB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 xml:space="preserve">ПРИМЕР: </w:t>
            </w:r>
            <w:r w:rsidR="005C24C0" w:rsidRPr="000E38F0">
              <w:rPr>
                <w:rFonts w:ascii="Times New Roman" w:hAnsi="Times New Roman"/>
                <w:szCs w:val="24"/>
                <w:highlight w:val="yellow"/>
              </w:rPr>
              <w:t>Петровский район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C24C0" w:rsidP="00502DB9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>Центральная районная библиотека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>Иванова Ирина Ивановна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>453630, с. Петровское</w:t>
            </w:r>
            <w:r w:rsidR="00502DB9" w:rsidRPr="000E38F0">
              <w:rPr>
                <w:rFonts w:ascii="Times New Roman" w:hAnsi="Times New Roman"/>
                <w:szCs w:val="24"/>
                <w:highlight w:val="yellow"/>
              </w:rPr>
              <w:t xml:space="preserve"> ул. Набережная д.5/1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C24C0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 xml:space="preserve">с 9.00 до 18.00, перерыв с 13.00 до 14.30. Выходной день </w:t>
            </w:r>
            <w:r w:rsidR="00E60E33" w:rsidRPr="000E38F0">
              <w:rPr>
                <w:rFonts w:ascii="Times New Roman" w:hAnsi="Times New Roman"/>
                <w:szCs w:val="24"/>
                <w:highlight w:val="yellow"/>
              </w:rPr>
              <w:t>–</w:t>
            </w:r>
            <w:r w:rsidRPr="000E38F0">
              <w:rPr>
                <w:rFonts w:ascii="Times New Roman" w:hAnsi="Times New Roman"/>
                <w:szCs w:val="24"/>
                <w:highlight w:val="yellow"/>
              </w:rPr>
              <w:t xml:space="preserve"> суббота</w:t>
            </w:r>
            <w:r w:rsidR="00E60E33" w:rsidRPr="000E38F0">
              <w:rPr>
                <w:rFonts w:ascii="Times New Roman" w:hAnsi="Times New Roman"/>
                <w:szCs w:val="24"/>
                <w:highlight w:val="yellow"/>
              </w:rPr>
              <w:t>, воскресенье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E60E33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>8 (356)2-55-39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E60E33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</w:rPr>
              <w:t>1963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E60E33" w:rsidP="00502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color w:val="000000"/>
                <w:szCs w:val="24"/>
                <w:highlight w:val="yellow"/>
              </w:rPr>
              <w:t>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370C45" w:rsidP="00502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hyperlink r:id="rId5" w:history="1">
              <w:r w:rsidR="00E60E33" w:rsidRPr="000E38F0">
                <w:rPr>
                  <w:rStyle w:val="a3"/>
                  <w:rFonts w:ascii="Times New Roman" w:hAnsi="Times New Roman"/>
                  <w:szCs w:val="24"/>
                  <w:highlight w:val="yellow"/>
                </w:rPr>
                <w:t>http://www....</w:t>
              </w:r>
            </w:hyperlink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0E38F0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0E38F0">
              <w:rPr>
                <w:rFonts w:ascii="Times New Roman" w:hAnsi="Times New Roman"/>
                <w:color w:val="000000"/>
                <w:szCs w:val="24"/>
                <w:highlight w:val="yellow"/>
              </w:rPr>
              <w:t>2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4C0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  <w:lang w:val="en-US"/>
              </w:rPr>
              <w:t>htt://vk.com /</w:t>
            </w:r>
            <w:r w:rsidRPr="00441DD5">
              <w:rPr>
                <w:rFonts w:ascii="Times New Roman" w:hAnsi="Times New Roman"/>
                <w:szCs w:val="24"/>
                <w:highlight w:val="yellow"/>
                <w:lang w:val="en-US"/>
              </w:rPr>
              <w:t>….</w:t>
            </w: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  <w:r w:rsidRPr="000E38F0">
              <w:rPr>
                <w:rFonts w:ascii="Times New Roman" w:hAnsi="Times New Roman"/>
                <w:szCs w:val="24"/>
                <w:highlight w:val="yellow"/>
                <w:lang w:val="en-US"/>
              </w:rPr>
              <w:t>htt://vk.com /</w:t>
            </w:r>
            <w:r w:rsidRPr="00441DD5">
              <w:rPr>
                <w:rFonts w:ascii="Times New Roman" w:hAnsi="Times New Roman"/>
                <w:szCs w:val="24"/>
                <w:highlight w:val="yellow"/>
                <w:lang w:val="en-US"/>
              </w:rPr>
              <w:t>….</w:t>
            </w: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  <w:p w:rsidR="00502DB9" w:rsidRPr="00441DD5" w:rsidRDefault="00502DB9" w:rsidP="00502D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highlight w:val="yellow"/>
                <w:lang w:val="en-US"/>
              </w:rPr>
            </w:pPr>
          </w:p>
        </w:tc>
      </w:tr>
    </w:tbl>
    <w:p w:rsidR="00807840" w:rsidRDefault="000E38F0" w:rsidP="000E38F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0E38F0">
        <w:rPr>
          <w:rFonts w:ascii="Times New Roman" w:hAnsi="Times New Roman"/>
          <w:sz w:val="24"/>
          <w:szCs w:val="24"/>
          <w:highlight w:val="yellow"/>
        </w:rPr>
        <w:t xml:space="preserve">Информация должна совпадать с </w:t>
      </w:r>
      <w:r>
        <w:rPr>
          <w:rFonts w:ascii="Times New Roman" w:hAnsi="Times New Roman"/>
          <w:sz w:val="24"/>
          <w:szCs w:val="24"/>
          <w:highlight w:val="yellow"/>
        </w:rPr>
        <w:t>годовым</w:t>
      </w:r>
    </w:p>
    <w:p w:rsidR="00A0524B" w:rsidRPr="000E38F0" w:rsidRDefault="000E38F0" w:rsidP="000E38F0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мониторингом и</w:t>
      </w:r>
      <w:r w:rsidRPr="000E38F0">
        <w:rPr>
          <w:rFonts w:ascii="Times New Roman" w:hAnsi="Times New Roman"/>
          <w:sz w:val="24"/>
          <w:szCs w:val="24"/>
          <w:highlight w:val="yellow"/>
        </w:rPr>
        <w:t xml:space="preserve"> СВОДОМ 20</w:t>
      </w:r>
      <w:r w:rsidR="000B6CF6">
        <w:rPr>
          <w:rFonts w:ascii="Times New Roman" w:hAnsi="Times New Roman"/>
          <w:sz w:val="24"/>
          <w:szCs w:val="24"/>
          <w:highlight w:val="yellow"/>
        </w:rPr>
        <w:t>2</w:t>
      </w:r>
      <w:r w:rsidR="00866720">
        <w:rPr>
          <w:rFonts w:ascii="Times New Roman" w:hAnsi="Times New Roman"/>
          <w:sz w:val="24"/>
          <w:szCs w:val="24"/>
          <w:highlight w:val="yellow"/>
        </w:rPr>
        <w:t>1</w:t>
      </w:r>
      <w:r w:rsidR="00370C4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0E38F0">
        <w:rPr>
          <w:rFonts w:ascii="Times New Roman" w:hAnsi="Times New Roman"/>
          <w:sz w:val="24"/>
          <w:szCs w:val="24"/>
          <w:highlight w:val="yellow"/>
        </w:rPr>
        <w:t>г.</w:t>
      </w:r>
    </w:p>
    <w:p w:rsidR="00A0524B" w:rsidRDefault="00A0524B" w:rsidP="00502D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125AA" w:rsidRDefault="004125AA" w:rsidP="00502DB9">
      <w:pPr>
        <w:spacing w:after="0" w:line="240" w:lineRule="auto"/>
      </w:pPr>
    </w:p>
    <w:sectPr w:rsidR="004125AA" w:rsidSect="00264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014"/>
    <w:multiLevelType w:val="hybridMultilevel"/>
    <w:tmpl w:val="5CCA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AB44FC"/>
    <w:multiLevelType w:val="multilevel"/>
    <w:tmpl w:val="7D4668F4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48DA05A7"/>
    <w:multiLevelType w:val="hybridMultilevel"/>
    <w:tmpl w:val="0B44B5CA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 w15:restartNumberingAfterBreak="0">
    <w:nsid w:val="59DB7029"/>
    <w:multiLevelType w:val="multilevel"/>
    <w:tmpl w:val="21BEDF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 w15:restartNumberingAfterBreak="0">
    <w:nsid w:val="6A242A7E"/>
    <w:multiLevelType w:val="hybridMultilevel"/>
    <w:tmpl w:val="2330573E"/>
    <w:lvl w:ilvl="0" w:tplc="3842BA8C">
      <w:start w:val="5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63446"/>
    <w:multiLevelType w:val="hybridMultilevel"/>
    <w:tmpl w:val="BB2C0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6"/>
    <w:rsid w:val="000431AC"/>
    <w:rsid w:val="000624E4"/>
    <w:rsid w:val="000740C9"/>
    <w:rsid w:val="000A73A0"/>
    <w:rsid w:val="000B287B"/>
    <w:rsid w:val="000B6CF6"/>
    <w:rsid w:val="000D259A"/>
    <w:rsid w:val="000E38F0"/>
    <w:rsid w:val="000E5C5B"/>
    <w:rsid w:val="000F1479"/>
    <w:rsid w:val="000F4EC1"/>
    <w:rsid w:val="00107987"/>
    <w:rsid w:val="001979C2"/>
    <w:rsid w:val="00204006"/>
    <w:rsid w:val="002418F7"/>
    <w:rsid w:val="00242160"/>
    <w:rsid w:val="00257CB6"/>
    <w:rsid w:val="00264B2F"/>
    <w:rsid w:val="002A1890"/>
    <w:rsid w:val="002A227A"/>
    <w:rsid w:val="002A4083"/>
    <w:rsid w:val="002D333E"/>
    <w:rsid w:val="00305964"/>
    <w:rsid w:val="00355142"/>
    <w:rsid w:val="00370C45"/>
    <w:rsid w:val="003723D5"/>
    <w:rsid w:val="00380883"/>
    <w:rsid w:val="003B3829"/>
    <w:rsid w:val="003C11CA"/>
    <w:rsid w:val="00402C06"/>
    <w:rsid w:val="004125AA"/>
    <w:rsid w:val="00441DD5"/>
    <w:rsid w:val="00445ED9"/>
    <w:rsid w:val="00457A51"/>
    <w:rsid w:val="004601AC"/>
    <w:rsid w:val="004734BE"/>
    <w:rsid w:val="00487A04"/>
    <w:rsid w:val="004B4069"/>
    <w:rsid w:val="004E546A"/>
    <w:rsid w:val="004F2AA7"/>
    <w:rsid w:val="004F34E8"/>
    <w:rsid w:val="00502DB9"/>
    <w:rsid w:val="0050739C"/>
    <w:rsid w:val="005145C8"/>
    <w:rsid w:val="00553C6C"/>
    <w:rsid w:val="00560CF6"/>
    <w:rsid w:val="00565D00"/>
    <w:rsid w:val="00584757"/>
    <w:rsid w:val="00597E76"/>
    <w:rsid w:val="005A1F15"/>
    <w:rsid w:val="005B3B33"/>
    <w:rsid w:val="005C24C0"/>
    <w:rsid w:val="006012FB"/>
    <w:rsid w:val="00604992"/>
    <w:rsid w:val="0061228C"/>
    <w:rsid w:val="00622447"/>
    <w:rsid w:val="00656081"/>
    <w:rsid w:val="006835E4"/>
    <w:rsid w:val="006904DD"/>
    <w:rsid w:val="006E4B38"/>
    <w:rsid w:val="006F6949"/>
    <w:rsid w:val="00714736"/>
    <w:rsid w:val="00720C26"/>
    <w:rsid w:val="00743E54"/>
    <w:rsid w:val="00747990"/>
    <w:rsid w:val="007562DE"/>
    <w:rsid w:val="007606A6"/>
    <w:rsid w:val="007C0183"/>
    <w:rsid w:val="00807840"/>
    <w:rsid w:val="00826817"/>
    <w:rsid w:val="00863CC5"/>
    <w:rsid w:val="00866720"/>
    <w:rsid w:val="00886269"/>
    <w:rsid w:val="0089067D"/>
    <w:rsid w:val="008A352A"/>
    <w:rsid w:val="008C04AF"/>
    <w:rsid w:val="008D57DE"/>
    <w:rsid w:val="008D5E48"/>
    <w:rsid w:val="008E6D66"/>
    <w:rsid w:val="009117F6"/>
    <w:rsid w:val="00936A0E"/>
    <w:rsid w:val="00966B38"/>
    <w:rsid w:val="009904E6"/>
    <w:rsid w:val="009B294C"/>
    <w:rsid w:val="009E771B"/>
    <w:rsid w:val="00A0524B"/>
    <w:rsid w:val="00A15988"/>
    <w:rsid w:val="00A87B73"/>
    <w:rsid w:val="00A974B9"/>
    <w:rsid w:val="00AC71F1"/>
    <w:rsid w:val="00AF2969"/>
    <w:rsid w:val="00B76DEC"/>
    <w:rsid w:val="00B83DAB"/>
    <w:rsid w:val="00BA15AC"/>
    <w:rsid w:val="00BA6089"/>
    <w:rsid w:val="00BC1841"/>
    <w:rsid w:val="00BE0D39"/>
    <w:rsid w:val="00BE0EA3"/>
    <w:rsid w:val="00C20836"/>
    <w:rsid w:val="00C246F9"/>
    <w:rsid w:val="00C34B8E"/>
    <w:rsid w:val="00C406FA"/>
    <w:rsid w:val="00C729D5"/>
    <w:rsid w:val="00C90923"/>
    <w:rsid w:val="00CD3169"/>
    <w:rsid w:val="00CE019C"/>
    <w:rsid w:val="00CF1B0E"/>
    <w:rsid w:val="00D1079B"/>
    <w:rsid w:val="00D24EDB"/>
    <w:rsid w:val="00D51887"/>
    <w:rsid w:val="00D864E6"/>
    <w:rsid w:val="00D95779"/>
    <w:rsid w:val="00DA4B70"/>
    <w:rsid w:val="00DB282A"/>
    <w:rsid w:val="00DB6BB4"/>
    <w:rsid w:val="00DC11CD"/>
    <w:rsid w:val="00DC3956"/>
    <w:rsid w:val="00DD4917"/>
    <w:rsid w:val="00E425DA"/>
    <w:rsid w:val="00E44723"/>
    <w:rsid w:val="00E60E33"/>
    <w:rsid w:val="00E7251C"/>
    <w:rsid w:val="00E91C3A"/>
    <w:rsid w:val="00EC0984"/>
    <w:rsid w:val="00EC5C02"/>
    <w:rsid w:val="00ED3C3F"/>
    <w:rsid w:val="00ED449C"/>
    <w:rsid w:val="00EE2494"/>
    <w:rsid w:val="00EE79FB"/>
    <w:rsid w:val="00EF29C2"/>
    <w:rsid w:val="00F07481"/>
    <w:rsid w:val="00F22FEA"/>
    <w:rsid w:val="00F3083A"/>
    <w:rsid w:val="00F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91A70-6BE2-4460-9E95-EB1E16D1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4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9B294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B2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29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B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..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Наталья Павловна</dc:creator>
  <cp:keywords/>
  <dc:description/>
  <cp:lastModifiedBy>Маркина Наталья Павловна</cp:lastModifiedBy>
  <cp:revision>13</cp:revision>
  <dcterms:created xsi:type="dcterms:W3CDTF">2019-10-25T06:06:00Z</dcterms:created>
  <dcterms:modified xsi:type="dcterms:W3CDTF">2021-11-29T11:57:00Z</dcterms:modified>
</cp:coreProperties>
</file>